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16FD2" w14:textId="77777777" w:rsidR="00E36EA3" w:rsidRPr="00960CA0" w:rsidRDefault="00B71920">
      <w:pPr>
        <w:rPr>
          <w:b/>
          <w:color w:val="4F81BD" w:themeColor="accent1"/>
          <w:sz w:val="20"/>
          <w:szCs w:val="20"/>
        </w:rPr>
      </w:pPr>
      <w:r w:rsidRPr="00960CA0">
        <w:rPr>
          <w:b/>
          <w:color w:val="4F81BD" w:themeColor="accent1"/>
          <w:sz w:val="20"/>
          <w:szCs w:val="20"/>
        </w:rPr>
        <w:t>European Exploration Map</w:t>
      </w:r>
    </w:p>
    <w:p w14:paraId="3CBBA5CE" w14:textId="77777777" w:rsidR="00B71920" w:rsidRPr="00960CA0" w:rsidRDefault="00B71920">
      <w:pPr>
        <w:rPr>
          <w:b/>
          <w:color w:val="4F81BD" w:themeColor="accent1"/>
          <w:sz w:val="20"/>
          <w:szCs w:val="20"/>
        </w:rPr>
      </w:pPr>
    </w:p>
    <w:p w14:paraId="05D49380" w14:textId="77777777" w:rsidR="00B71920" w:rsidRPr="00960CA0" w:rsidRDefault="00B71920">
      <w:pPr>
        <w:rPr>
          <w:b/>
          <w:color w:val="4F81BD" w:themeColor="accent1"/>
          <w:sz w:val="20"/>
          <w:szCs w:val="20"/>
        </w:rPr>
      </w:pPr>
      <w:r w:rsidRPr="00960CA0">
        <w:rPr>
          <w:b/>
          <w:color w:val="4F81BD" w:themeColor="accent1"/>
          <w:sz w:val="20"/>
          <w:szCs w:val="20"/>
        </w:rPr>
        <w:t>Unit- European Exploration of the America’s</w:t>
      </w:r>
    </w:p>
    <w:p w14:paraId="472B49CD" w14:textId="77777777" w:rsidR="00B71920" w:rsidRPr="00960CA0" w:rsidRDefault="00B71920">
      <w:pPr>
        <w:rPr>
          <w:b/>
          <w:color w:val="4F81BD" w:themeColor="accent1"/>
          <w:sz w:val="20"/>
          <w:szCs w:val="20"/>
        </w:rPr>
      </w:pPr>
    </w:p>
    <w:p w14:paraId="62BB0F11" w14:textId="77777777" w:rsidR="00C90B89" w:rsidRPr="00960CA0" w:rsidRDefault="00B71920">
      <w:pPr>
        <w:rPr>
          <w:b/>
          <w:color w:val="4F81BD" w:themeColor="accent1"/>
          <w:sz w:val="20"/>
          <w:szCs w:val="20"/>
        </w:rPr>
      </w:pPr>
      <w:r w:rsidRPr="00960CA0">
        <w:rPr>
          <w:b/>
          <w:color w:val="4F81BD" w:themeColor="accent1"/>
          <w:sz w:val="20"/>
          <w:szCs w:val="20"/>
        </w:rPr>
        <w:t xml:space="preserve">Relevant Learning Target- </w:t>
      </w:r>
      <w:proofErr w:type="gramStart"/>
      <w:r w:rsidRPr="00960CA0">
        <w:rPr>
          <w:b/>
          <w:color w:val="4F81BD" w:themeColor="accent1"/>
          <w:sz w:val="20"/>
          <w:szCs w:val="20"/>
        </w:rPr>
        <w:t>Understands</w:t>
      </w:r>
      <w:proofErr w:type="gramEnd"/>
      <w:r w:rsidRPr="00960CA0">
        <w:rPr>
          <w:b/>
          <w:color w:val="4F81BD" w:themeColor="accent1"/>
          <w:sz w:val="20"/>
          <w:szCs w:val="20"/>
        </w:rPr>
        <w:t xml:space="preserve"> the conce</w:t>
      </w:r>
      <w:bookmarkStart w:id="0" w:name="_GoBack"/>
      <w:bookmarkEnd w:id="0"/>
      <w:r w:rsidRPr="00960CA0">
        <w:rPr>
          <w:b/>
          <w:color w:val="4F81BD" w:themeColor="accent1"/>
          <w:sz w:val="20"/>
          <w:szCs w:val="20"/>
        </w:rPr>
        <w:t>pt of globalization and global interconnectedness.</w:t>
      </w:r>
    </w:p>
    <w:p w14:paraId="3D3DF7F6" w14:textId="77777777" w:rsidR="00B71920" w:rsidRPr="00960CA0" w:rsidRDefault="00B71920">
      <w:pPr>
        <w:rPr>
          <w:color w:val="4F81BD" w:themeColor="accent1"/>
          <w:sz w:val="20"/>
          <w:szCs w:val="20"/>
        </w:rPr>
      </w:pPr>
    </w:p>
    <w:p w14:paraId="0D5E6AB8" w14:textId="77777777" w:rsidR="00B71920" w:rsidRPr="00960CA0" w:rsidRDefault="00B71920">
      <w:pPr>
        <w:rPr>
          <w:color w:val="4F81BD" w:themeColor="accent1"/>
          <w:sz w:val="20"/>
          <w:szCs w:val="20"/>
        </w:rPr>
      </w:pPr>
      <w:r w:rsidRPr="00960CA0">
        <w:rPr>
          <w:color w:val="4F81BD" w:themeColor="accent1"/>
          <w:sz w:val="20"/>
          <w:szCs w:val="20"/>
        </w:rPr>
        <w:t>Assignment Description</w:t>
      </w:r>
    </w:p>
    <w:p w14:paraId="7A30B9DB" w14:textId="77777777" w:rsidR="00B71920" w:rsidRPr="00960CA0" w:rsidRDefault="00B71920">
      <w:pPr>
        <w:rPr>
          <w:color w:val="4F81BD" w:themeColor="accent1"/>
          <w:sz w:val="20"/>
          <w:szCs w:val="20"/>
        </w:rPr>
      </w:pPr>
    </w:p>
    <w:p w14:paraId="3A56FC6C" w14:textId="77777777" w:rsidR="00C90B89" w:rsidRPr="00960CA0" w:rsidRDefault="00C90B89">
      <w:pPr>
        <w:rPr>
          <w:color w:val="4F81BD" w:themeColor="accent1"/>
          <w:sz w:val="20"/>
          <w:szCs w:val="20"/>
        </w:rPr>
      </w:pPr>
      <w:r w:rsidRPr="00960CA0">
        <w:rPr>
          <w:color w:val="4F81BD" w:themeColor="accent1"/>
          <w:sz w:val="20"/>
          <w:szCs w:val="20"/>
        </w:rPr>
        <w:tab/>
        <w:t xml:space="preserve">It is absolutely crucial that all students </w:t>
      </w:r>
      <w:r w:rsidR="00B71920" w:rsidRPr="00960CA0">
        <w:rPr>
          <w:color w:val="4F81BD" w:themeColor="accent1"/>
          <w:sz w:val="20"/>
          <w:szCs w:val="20"/>
        </w:rPr>
        <w:t>have a solid understanding of the world around us from a geographical standpoint. The primary focus for this assignment is to become more familiar with the movement of European</w:t>
      </w:r>
      <w:r w:rsidR="007A281F" w:rsidRPr="00960CA0">
        <w:rPr>
          <w:color w:val="4F81BD" w:themeColor="accent1"/>
          <w:sz w:val="20"/>
          <w:szCs w:val="20"/>
        </w:rPr>
        <w:t xml:space="preserve"> explorers throughout the world during the 15</w:t>
      </w:r>
      <w:r w:rsidR="007A281F" w:rsidRPr="00960CA0">
        <w:rPr>
          <w:color w:val="4F81BD" w:themeColor="accent1"/>
          <w:sz w:val="20"/>
          <w:szCs w:val="20"/>
          <w:vertAlign w:val="superscript"/>
        </w:rPr>
        <w:t>th</w:t>
      </w:r>
      <w:r w:rsidR="007A281F" w:rsidRPr="00960CA0">
        <w:rPr>
          <w:color w:val="4F81BD" w:themeColor="accent1"/>
          <w:sz w:val="20"/>
          <w:szCs w:val="20"/>
        </w:rPr>
        <w:t xml:space="preserve"> and 16</w:t>
      </w:r>
      <w:r w:rsidR="007A281F" w:rsidRPr="00960CA0">
        <w:rPr>
          <w:color w:val="4F81BD" w:themeColor="accent1"/>
          <w:sz w:val="20"/>
          <w:szCs w:val="20"/>
          <w:vertAlign w:val="superscript"/>
        </w:rPr>
        <w:t>th</w:t>
      </w:r>
      <w:r w:rsidR="007A281F" w:rsidRPr="00960CA0">
        <w:rPr>
          <w:color w:val="4F81BD" w:themeColor="accent1"/>
          <w:sz w:val="20"/>
          <w:szCs w:val="20"/>
        </w:rPr>
        <w:t xml:space="preserve"> centuries</w:t>
      </w:r>
      <w:r w:rsidRPr="00960CA0">
        <w:rPr>
          <w:color w:val="4F81BD" w:themeColor="accent1"/>
          <w:sz w:val="20"/>
          <w:szCs w:val="20"/>
        </w:rPr>
        <w:t xml:space="preserve"> </w:t>
      </w:r>
      <w:r w:rsidR="00B71920" w:rsidRPr="00960CA0">
        <w:rPr>
          <w:color w:val="4F81BD" w:themeColor="accent1"/>
          <w:sz w:val="20"/>
          <w:szCs w:val="20"/>
        </w:rPr>
        <w:t>(think global</w:t>
      </w:r>
      <w:r w:rsidRPr="00960CA0">
        <w:rPr>
          <w:color w:val="4F81BD" w:themeColor="accent1"/>
          <w:sz w:val="20"/>
          <w:szCs w:val="20"/>
        </w:rPr>
        <w:t>ization</w:t>
      </w:r>
      <w:r w:rsidR="00B71920" w:rsidRPr="00960CA0">
        <w:rPr>
          <w:color w:val="4F81BD" w:themeColor="accent1"/>
          <w:sz w:val="20"/>
          <w:szCs w:val="20"/>
        </w:rPr>
        <w:t>). In doing so, students will also become more familiar with the locations of important physical/geographical features around the globe. The map that you create will clearly show the routes taken by some of the most significa</w:t>
      </w:r>
      <w:r w:rsidR="007A281F" w:rsidRPr="00960CA0">
        <w:rPr>
          <w:color w:val="4F81BD" w:themeColor="accent1"/>
          <w:sz w:val="20"/>
          <w:szCs w:val="20"/>
        </w:rPr>
        <w:t>nt explorers and conquistadors.</w:t>
      </w:r>
    </w:p>
    <w:p w14:paraId="361E8A6F" w14:textId="77777777" w:rsidR="00B71920" w:rsidRPr="00E50BD8" w:rsidRDefault="00B71920">
      <w:pPr>
        <w:rPr>
          <w:color w:val="000000" w:themeColor="text1"/>
          <w:sz w:val="20"/>
          <w:szCs w:val="20"/>
        </w:rPr>
      </w:pPr>
    </w:p>
    <w:p w14:paraId="4CB19DF0" w14:textId="77777777" w:rsidR="00B71920" w:rsidRPr="00E50BD8" w:rsidRDefault="00B71920">
      <w:pPr>
        <w:rPr>
          <w:color w:val="000000" w:themeColor="text1"/>
          <w:sz w:val="20"/>
          <w:szCs w:val="20"/>
        </w:rPr>
      </w:pPr>
    </w:p>
    <w:p w14:paraId="5504E351" w14:textId="77777777" w:rsidR="00B71920" w:rsidRPr="00960CA0" w:rsidRDefault="00B71920">
      <w:pPr>
        <w:rPr>
          <w:color w:val="C0504D" w:themeColor="accent2"/>
          <w:sz w:val="18"/>
          <w:szCs w:val="18"/>
        </w:rPr>
      </w:pPr>
      <w:r w:rsidRPr="00960CA0">
        <w:rPr>
          <w:color w:val="C0504D" w:themeColor="accent2"/>
          <w:sz w:val="18"/>
          <w:szCs w:val="18"/>
        </w:rPr>
        <w:t>Maps Must Include:</w:t>
      </w:r>
    </w:p>
    <w:p w14:paraId="3791802E" w14:textId="77777777" w:rsidR="00B71920" w:rsidRPr="00960CA0" w:rsidRDefault="00B71920">
      <w:pPr>
        <w:rPr>
          <w:color w:val="C0504D" w:themeColor="accent2"/>
          <w:sz w:val="18"/>
          <w:szCs w:val="18"/>
        </w:rPr>
      </w:pPr>
    </w:p>
    <w:p w14:paraId="63EF31CF" w14:textId="77777777" w:rsidR="002D0C13" w:rsidRPr="00960CA0" w:rsidRDefault="002D0C13" w:rsidP="002D0C13">
      <w:pPr>
        <w:pStyle w:val="ListParagraph"/>
        <w:numPr>
          <w:ilvl w:val="0"/>
          <w:numId w:val="1"/>
        </w:numPr>
        <w:rPr>
          <w:color w:val="C0504D" w:themeColor="accent2"/>
          <w:sz w:val="18"/>
          <w:szCs w:val="18"/>
        </w:rPr>
      </w:pPr>
      <w:r w:rsidRPr="00960CA0">
        <w:rPr>
          <w:color w:val="C0504D" w:themeColor="accent2"/>
          <w:sz w:val="18"/>
          <w:szCs w:val="18"/>
        </w:rPr>
        <w:t>All Seven Continents</w:t>
      </w:r>
    </w:p>
    <w:p w14:paraId="6A56CEE1" w14:textId="77777777" w:rsidR="002D0C13" w:rsidRPr="00960CA0" w:rsidRDefault="002D0C13" w:rsidP="002D0C13">
      <w:pPr>
        <w:pStyle w:val="ListParagraph"/>
        <w:numPr>
          <w:ilvl w:val="0"/>
          <w:numId w:val="1"/>
        </w:numPr>
        <w:rPr>
          <w:color w:val="C0504D" w:themeColor="accent2"/>
          <w:sz w:val="18"/>
          <w:szCs w:val="18"/>
        </w:rPr>
      </w:pPr>
      <w:r w:rsidRPr="00960CA0">
        <w:rPr>
          <w:color w:val="C0504D" w:themeColor="accent2"/>
          <w:sz w:val="18"/>
          <w:szCs w:val="18"/>
        </w:rPr>
        <w:t>Pacific, Indian and Atlantic Oceans.</w:t>
      </w:r>
    </w:p>
    <w:p w14:paraId="1F4B712C" w14:textId="77777777" w:rsidR="002D0C13" w:rsidRPr="00960CA0" w:rsidRDefault="002D0C13" w:rsidP="002D0C13">
      <w:pPr>
        <w:pStyle w:val="ListParagraph"/>
        <w:numPr>
          <w:ilvl w:val="0"/>
          <w:numId w:val="1"/>
        </w:numPr>
        <w:rPr>
          <w:color w:val="C0504D" w:themeColor="accent2"/>
          <w:sz w:val="18"/>
          <w:szCs w:val="18"/>
        </w:rPr>
      </w:pPr>
      <w:r w:rsidRPr="00960CA0">
        <w:rPr>
          <w:color w:val="C0504D" w:themeColor="accent2"/>
          <w:sz w:val="18"/>
          <w:szCs w:val="18"/>
        </w:rPr>
        <w:t>Colombian Exchange</w:t>
      </w:r>
    </w:p>
    <w:p w14:paraId="2C4159E3" w14:textId="77777777" w:rsidR="002D0C13" w:rsidRPr="00960CA0" w:rsidRDefault="002D0C13" w:rsidP="002D0C13">
      <w:pPr>
        <w:pStyle w:val="ListParagraph"/>
        <w:numPr>
          <w:ilvl w:val="0"/>
          <w:numId w:val="1"/>
        </w:numPr>
        <w:rPr>
          <w:color w:val="C0504D" w:themeColor="accent2"/>
          <w:sz w:val="18"/>
          <w:szCs w:val="18"/>
        </w:rPr>
      </w:pPr>
      <w:r w:rsidRPr="00960CA0">
        <w:rPr>
          <w:color w:val="C0504D" w:themeColor="accent2"/>
          <w:sz w:val="18"/>
          <w:szCs w:val="18"/>
        </w:rPr>
        <w:t>Triangular Trade</w:t>
      </w:r>
    </w:p>
    <w:p w14:paraId="62221614" w14:textId="77777777" w:rsidR="002D0C13" w:rsidRPr="00960CA0" w:rsidRDefault="007A281F" w:rsidP="002D0C13">
      <w:pPr>
        <w:pStyle w:val="ListParagraph"/>
        <w:numPr>
          <w:ilvl w:val="0"/>
          <w:numId w:val="1"/>
        </w:numPr>
        <w:rPr>
          <w:color w:val="C0504D" w:themeColor="accent2"/>
          <w:sz w:val="18"/>
          <w:szCs w:val="18"/>
        </w:rPr>
      </w:pPr>
      <w:r w:rsidRPr="00960CA0">
        <w:rPr>
          <w:color w:val="C0504D" w:themeColor="accent2"/>
          <w:sz w:val="18"/>
          <w:szCs w:val="18"/>
        </w:rPr>
        <w:t xml:space="preserve">Specific locations of </w:t>
      </w:r>
      <w:r w:rsidR="002D0C13" w:rsidRPr="00960CA0">
        <w:rPr>
          <w:color w:val="C0504D" w:themeColor="accent2"/>
          <w:sz w:val="18"/>
          <w:szCs w:val="18"/>
        </w:rPr>
        <w:t>the following:</w:t>
      </w:r>
    </w:p>
    <w:p w14:paraId="50B5FB72" w14:textId="277DFD74" w:rsidR="007A281F" w:rsidRPr="00960CA0" w:rsidRDefault="007A281F" w:rsidP="007A281F">
      <w:pPr>
        <w:pStyle w:val="ListParagraph"/>
        <w:numPr>
          <w:ilvl w:val="1"/>
          <w:numId w:val="1"/>
        </w:numPr>
        <w:rPr>
          <w:color w:val="C0504D" w:themeColor="accent2"/>
          <w:sz w:val="18"/>
          <w:szCs w:val="18"/>
        </w:rPr>
      </w:pPr>
      <w:r w:rsidRPr="00960CA0">
        <w:rPr>
          <w:color w:val="C0504D" w:themeColor="accent2"/>
          <w:sz w:val="18"/>
          <w:szCs w:val="18"/>
        </w:rPr>
        <w:t>United States (</w:t>
      </w:r>
      <w:r w:rsidR="0054543E" w:rsidRPr="00960CA0">
        <w:rPr>
          <w:color w:val="C0504D" w:themeColor="accent2"/>
          <w:sz w:val="18"/>
          <w:szCs w:val="18"/>
        </w:rPr>
        <w:t>An outline, not all 50 states</w:t>
      </w:r>
      <w:r w:rsidRPr="00960CA0">
        <w:rPr>
          <w:color w:val="C0504D" w:themeColor="accent2"/>
          <w:sz w:val="18"/>
          <w:szCs w:val="18"/>
        </w:rPr>
        <w:t>)</w:t>
      </w:r>
    </w:p>
    <w:p w14:paraId="707C19C1" w14:textId="36F2CD68" w:rsidR="002D0C13" w:rsidRPr="00960CA0" w:rsidRDefault="0054543E" w:rsidP="002D0C13">
      <w:pPr>
        <w:pStyle w:val="ListParagraph"/>
        <w:numPr>
          <w:ilvl w:val="1"/>
          <w:numId w:val="1"/>
        </w:numPr>
        <w:rPr>
          <w:color w:val="C0504D" w:themeColor="accent2"/>
          <w:sz w:val="18"/>
          <w:szCs w:val="18"/>
        </w:rPr>
      </w:pPr>
      <w:r w:rsidRPr="00960CA0">
        <w:rPr>
          <w:color w:val="C0504D" w:themeColor="accent2"/>
          <w:sz w:val="18"/>
          <w:szCs w:val="18"/>
        </w:rPr>
        <w:t>13 Original Colonies</w:t>
      </w:r>
    </w:p>
    <w:p w14:paraId="63F4FD0B" w14:textId="77777777" w:rsidR="002D0C13" w:rsidRPr="00960CA0" w:rsidRDefault="002D0C13" w:rsidP="002D0C13">
      <w:pPr>
        <w:pStyle w:val="ListParagraph"/>
        <w:numPr>
          <w:ilvl w:val="1"/>
          <w:numId w:val="1"/>
        </w:numPr>
        <w:rPr>
          <w:color w:val="C0504D" w:themeColor="accent2"/>
          <w:sz w:val="18"/>
          <w:szCs w:val="18"/>
        </w:rPr>
      </w:pPr>
      <w:r w:rsidRPr="00960CA0">
        <w:rPr>
          <w:color w:val="C0504D" w:themeColor="accent2"/>
          <w:sz w:val="18"/>
          <w:szCs w:val="18"/>
        </w:rPr>
        <w:t>Portugal</w:t>
      </w:r>
    </w:p>
    <w:p w14:paraId="489C799E" w14:textId="77777777" w:rsidR="00B5449B" w:rsidRPr="00960CA0" w:rsidRDefault="00B5449B" w:rsidP="002D0C13">
      <w:pPr>
        <w:pStyle w:val="ListParagraph"/>
        <w:numPr>
          <w:ilvl w:val="1"/>
          <w:numId w:val="1"/>
        </w:numPr>
        <w:rPr>
          <w:color w:val="C0504D" w:themeColor="accent2"/>
          <w:sz w:val="18"/>
          <w:szCs w:val="18"/>
        </w:rPr>
      </w:pPr>
      <w:r w:rsidRPr="00960CA0">
        <w:rPr>
          <w:color w:val="C0504D" w:themeColor="accent2"/>
          <w:sz w:val="18"/>
          <w:szCs w:val="18"/>
        </w:rPr>
        <w:t>Spain</w:t>
      </w:r>
    </w:p>
    <w:p w14:paraId="35F28E72" w14:textId="77777777" w:rsidR="002D0C13" w:rsidRPr="00960CA0" w:rsidRDefault="002D0C13" w:rsidP="002D0C13">
      <w:pPr>
        <w:pStyle w:val="ListParagraph"/>
        <w:numPr>
          <w:ilvl w:val="1"/>
          <w:numId w:val="1"/>
        </w:numPr>
        <w:rPr>
          <w:color w:val="C0504D" w:themeColor="accent2"/>
          <w:sz w:val="18"/>
          <w:szCs w:val="18"/>
        </w:rPr>
      </w:pPr>
      <w:r w:rsidRPr="00960CA0">
        <w:rPr>
          <w:color w:val="C0504D" w:themeColor="accent2"/>
          <w:sz w:val="18"/>
          <w:szCs w:val="18"/>
        </w:rPr>
        <w:t>Great Britain</w:t>
      </w:r>
    </w:p>
    <w:p w14:paraId="354F8268" w14:textId="77777777" w:rsidR="002D0C13" w:rsidRPr="00960CA0" w:rsidRDefault="002D0C13" w:rsidP="002D0C13">
      <w:pPr>
        <w:pStyle w:val="ListParagraph"/>
        <w:numPr>
          <w:ilvl w:val="1"/>
          <w:numId w:val="1"/>
        </w:numPr>
        <w:rPr>
          <w:color w:val="C0504D" w:themeColor="accent2"/>
          <w:sz w:val="18"/>
          <w:szCs w:val="18"/>
        </w:rPr>
      </w:pPr>
      <w:r w:rsidRPr="00960CA0">
        <w:rPr>
          <w:color w:val="C0504D" w:themeColor="accent2"/>
          <w:sz w:val="18"/>
          <w:szCs w:val="18"/>
        </w:rPr>
        <w:t>France</w:t>
      </w:r>
    </w:p>
    <w:p w14:paraId="464AA533" w14:textId="77777777" w:rsidR="00B5449B" w:rsidRPr="00960CA0" w:rsidRDefault="00B5449B" w:rsidP="002D0C13">
      <w:pPr>
        <w:pStyle w:val="ListParagraph"/>
        <w:numPr>
          <w:ilvl w:val="1"/>
          <w:numId w:val="1"/>
        </w:numPr>
        <w:rPr>
          <w:color w:val="C0504D" w:themeColor="accent2"/>
          <w:sz w:val="18"/>
          <w:szCs w:val="18"/>
        </w:rPr>
      </w:pPr>
      <w:r w:rsidRPr="00960CA0">
        <w:rPr>
          <w:color w:val="C0504D" w:themeColor="accent2"/>
          <w:sz w:val="18"/>
          <w:szCs w:val="18"/>
        </w:rPr>
        <w:t>Italy</w:t>
      </w:r>
    </w:p>
    <w:p w14:paraId="38B07211" w14:textId="77777777" w:rsidR="002D0C13" w:rsidRPr="00960CA0" w:rsidRDefault="002D0C13" w:rsidP="002D0C13">
      <w:pPr>
        <w:pStyle w:val="ListParagraph"/>
        <w:numPr>
          <w:ilvl w:val="1"/>
          <w:numId w:val="1"/>
        </w:numPr>
        <w:rPr>
          <w:color w:val="C0504D" w:themeColor="accent2"/>
          <w:sz w:val="18"/>
          <w:szCs w:val="18"/>
        </w:rPr>
      </w:pPr>
      <w:r w:rsidRPr="00960CA0">
        <w:rPr>
          <w:color w:val="C0504D" w:themeColor="accent2"/>
          <w:sz w:val="18"/>
          <w:szCs w:val="18"/>
        </w:rPr>
        <w:t>Canada</w:t>
      </w:r>
    </w:p>
    <w:p w14:paraId="6414B62A" w14:textId="77777777" w:rsidR="002D0C13" w:rsidRPr="00960CA0" w:rsidRDefault="002D0C13" w:rsidP="002D0C13">
      <w:pPr>
        <w:pStyle w:val="ListParagraph"/>
        <w:numPr>
          <w:ilvl w:val="1"/>
          <w:numId w:val="1"/>
        </w:numPr>
        <w:rPr>
          <w:color w:val="C0504D" w:themeColor="accent2"/>
          <w:sz w:val="18"/>
          <w:szCs w:val="18"/>
        </w:rPr>
      </w:pPr>
      <w:r w:rsidRPr="00960CA0">
        <w:rPr>
          <w:color w:val="C0504D" w:themeColor="accent2"/>
          <w:sz w:val="18"/>
          <w:szCs w:val="18"/>
        </w:rPr>
        <w:t>Mexico</w:t>
      </w:r>
    </w:p>
    <w:p w14:paraId="2C2F45FC" w14:textId="2C9C96DD" w:rsidR="0089003C" w:rsidRPr="00960CA0" w:rsidRDefault="0089003C" w:rsidP="002D0C13">
      <w:pPr>
        <w:pStyle w:val="ListParagraph"/>
        <w:numPr>
          <w:ilvl w:val="1"/>
          <w:numId w:val="1"/>
        </w:numPr>
        <w:rPr>
          <w:color w:val="C0504D" w:themeColor="accent2"/>
          <w:sz w:val="18"/>
          <w:szCs w:val="18"/>
        </w:rPr>
      </w:pPr>
      <w:r w:rsidRPr="00960CA0">
        <w:rPr>
          <w:color w:val="C0504D" w:themeColor="accent2"/>
          <w:sz w:val="18"/>
          <w:szCs w:val="18"/>
        </w:rPr>
        <w:t>Peru</w:t>
      </w:r>
    </w:p>
    <w:p w14:paraId="79BFB437" w14:textId="4A718929" w:rsidR="00BE0214" w:rsidRPr="00960CA0" w:rsidRDefault="00BE0214" w:rsidP="002D0C13">
      <w:pPr>
        <w:pStyle w:val="ListParagraph"/>
        <w:numPr>
          <w:ilvl w:val="1"/>
          <w:numId w:val="1"/>
        </w:numPr>
        <w:rPr>
          <w:color w:val="C0504D" w:themeColor="accent2"/>
          <w:sz w:val="18"/>
          <w:szCs w:val="18"/>
        </w:rPr>
      </w:pPr>
      <w:r w:rsidRPr="00960CA0">
        <w:rPr>
          <w:color w:val="C0504D" w:themeColor="accent2"/>
          <w:sz w:val="18"/>
          <w:szCs w:val="18"/>
        </w:rPr>
        <w:t>East Indies</w:t>
      </w:r>
    </w:p>
    <w:p w14:paraId="099D47BF" w14:textId="77777777" w:rsidR="002D0C13" w:rsidRPr="00960CA0" w:rsidRDefault="002D0C13" w:rsidP="002D0C13">
      <w:pPr>
        <w:pStyle w:val="ListParagraph"/>
        <w:numPr>
          <w:ilvl w:val="1"/>
          <w:numId w:val="1"/>
        </w:numPr>
        <w:rPr>
          <w:color w:val="C0504D" w:themeColor="accent2"/>
          <w:sz w:val="18"/>
          <w:szCs w:val="18"/>
        </w:rPr>
      </w:pPr>
      <w:r w:rsidRPr="00960CA0">
        <w:rPr>
          <w:color w:val="C0504D" w:themeColor="accent2"/>
          <w:sz w:val="18"/>
          <w:szCs w:val="18"/>
        </w:rPr>
        <w:t>Bahamas</w:t>
      </w:r>
    </w:p>
    <w:p w14:paraId="71D61FBC" w14:textId="77777777" w:rsidR="002D0C13" w:rsidRPr="00960CA0" w:rsidRDefault="002D0C13" w:rsidP="002D0C13">
      <w:pPr>
        <w:pStyle w:val="ListParagraph"/>
        <w:numPr>
          <w:ilvl w:val="1"/>
          <w:numId w:val="1"/>
        </w:numPr>
        <w:rPr>
          <w:color w:val="C0504D" w:themeColor="accent2"/>
          <w:sz w:val="18"/>
          <w:szCs w:val="18"/>
        </w:rPr>
      </w:pPr>
      <w:r w:rsidRPr="00960CA0">
        <w:rPr>
          <w:color w:val="C0504D" w:themeColor="accent2"/>
          <w:sz w:val="18"/>
          <w:szCs w:val="18"/>
        </w:rPr>
        <w:t>Philippines</w:t>
      </w:r>
    </w:p>
    <w:p w14:paraId="3E8C55B9" w14:textId="77777777" w:rsidR="002D0C13" w:rsidRPr="00960CA0" w:rsidRDefault="002D0C13" w:rsidP="002D0C13">
      <w:pPr>
        <w:pStyle w:val="ListParagraph"/>
        <w:numPr>
          <w:ilvl w:val="1"/>
          <w:numId w:val="1"/>
        </w:numPr>
        <w:rPr>
          <w:color w:val="C0504D" w:themeColor="accent2"/>
          <w:sz w:val="18"/>
          <w:szCs w:val="18"/>
        </w:rPr>
      </w:pPr>
      <w:r w:rsidRPr="00960CA0">
        <w:rPr>
          <w:color w:val="C0504D" w:themeColor="accent2"/>
          <w:sz w:val="18"/>
          <w:szCs w:val="18"/>
        </w:rPr>
        <w:t>Roanoke</w:t>
      </w:r>
    </w:p>
    <w:p w14:paraId="28C17FBD" w14:textId="77777777" w:rsidR="002D0C13" w:rsidRPr="00960CA0" w:rsidRDefault="002D0C13" w:rsidP="002D0C13">
      <w:pPr>
        <w:pStyle w:val="ListParagraph"/>
        <w:numPr>
          <w:ilvl w:val="1"/>
          <w:numId w:val="1"/>
        </w:numPr>
        <w:rPr>
          <w:color w:val="C0504D" w:themeColor="accent2"/>
          <w:sz w:val="18"/>
          <w:szCs w:val="18"/>
        </w:rPr>
      </w:pPr>
      <w:r w:rsidRPr="00960CA0">
        <w:rPr>
          <w:color w:val="C0504D" w:themeColor="accent2"/>
          <w:sz w:val="18"/>
          <w:szCs w:val="18"/>
        </w:rPr>
        <w:t>Jamestown</w:t>
      </w:r>
    </w:p>
    <w:p w14:paraId="224E2DDC" w14:textId="77777777" w:rsidR="007A281F" w:rsidRPr="00960CA0" w:rsidRDefault="007A281F" w:rsidP="002D0C13">
      <w:pPr>
        <w:pStyle w:val="ListParagraph"/>
        <w:numPr>
          <w:ilvl w:val="1"/>
          <w:numId w:val="1"/>
        </w:numPr>
        <w:rPr>
          <w:color w:val="C0504D" w:themeColor="accent2"/>
          <w:sz w:val="18"/>
          <w:szCs w:val="18"/>
        </w:rPr>
      </w:pPr>
      <w:r w:rsidRPr="00960CA0">
        <w:rPr>
          <w:color w:val="C0504D" w:themeColor="accent2"/>
          <w:sz w:val="18"/>
          <w:szCs w:val="18"/>
        </w:rPr>
        <w:t xml:space="preserve">St. Augustine </w:t>
      </w:r>
    </w:p>
    <w:p w14:paraId="2C420D3E" w14:textId="77777777" w:rsidR="002D0C13" w:rsidRPr="00960CA0" w:rsidRDefault="002D0C13" w:rsidP="002D0C13">
      <w:pPr>
        <w:pStyle w:val="ListParagraph"/>
        <w:numPr>
          <w:ilvl w:val="1"/>
          <w:numId w:val="1"/>
        </w:numPr>
        <w:rPr>
          <w:color w:val="C0504D" w:themeColor="accent2"/>
          <w:sz w:val="18"/>
          <w:szCs w:val="18"/>
        </w:rPr>
      </w:pPr>
      <w:r w:rsidRPr="00960CA0">
        <w:rPr>
          <w:color w:val="C0504D" w:themeColor="accent2"/>
          <w:sz w:val="18"/>
          <w:szCs w:val="18"/>
        </w:rPr>
        <w:t>Hudson Bay</w:t>
      </w:r>
    </w:p>
    <w:p w14:paraId="7D02BF76" w14:textId="77777777" w:rsidR="002D0C13" w:rsidRPr="00960CA0" w:rsidRDefault="002D0C13" w:rsidP="002D0C13">
      <w:pPr>
        <w:pStyle w:val="ListParagraph"/>
        <w:numPr>
          <w:ilvl w:val="1"/>
          <w:numId w:val="1"/>
        </w:numPr>
        <w:rPr>
          <w:color w:val="C0504D" w:themeColor="accent2"/>
          <w:sz w:val="18"/>
          <w:szCs w:val="18"/>
        </w:rPr>
      </w:pPr>
      <w:r w:rsidRPr="00960CA0">
        <w:rPr>
          <w:color w:val="C0504D" w:themeColor="accent2"/>
          <w:sz w:val="18"/>
          <w:szCs w:val="18"/>
        </w:rPr>
        <w:t>Northwest Passage</w:t>
      </w:r>
    </w:p>
    <w:p w14:paraId="6D781E0E" w14:textId="343C7F97" w:rsidR="002D0C13" w:rsidRPr="00960CA0" w:rsidRDefault="0054543E" w:rsidP="002D0C13">
      <w:pPr>
        <w:pStyle w:val="ListParagraph"/>
        <w:numPr>
          <w:ilvl w:val="1"/>
          <w:numId w:val="1"/>
        </w:numPr>
        <w:rPr>
          <w:color w:val="C0504D" w:themeColor="accent2"/>
          <w:sz w:val="18"/>
          <w:szCs w:val="18"/>
        </w:rPr>
      </w:pPr>
      <w:r w:rsidRPr="00960CA0">
        <w:rPr>
          <w:color w:val="C0504D" w:themeColor="accent2"/>
          <w:sz w:val="18"/>
          <w:szCs w:val="18"/>
        </w:rPr>
        <w:t>St. Law</w:t>
      </w:r>
      <w:r w:rsidR="002D0C13" w:rsidRPr="00960CA0">
        <w:rPr>
          <w:color w:val="C0504D" w:themeColor="accent2"/>
          <w:sz w:val="18"/>
          <w:szCs w:val="18"/>
        </w:rPr>
        <w:t>rence River</w:t>
      </w:r>
    </w:p>
    <w:p w14:paraId="3425F998" w14:textId="77777777" w:rsidR="002D0C13" w:rsidRPr="00960CA0" w:rsidRDefault="002D0C13" w:rsidP="002D0C13">
      <w:pPr>
        <w:pStyle w:val="ListParagraph"/>
        <w:numPr>
          <w:ilvl w:val="1"/>
          <w:numId w:val="1"/>
        </w:numPr>
        <w:rPr>
          <w:color w:val="C0504D" w:themeColor="accent2"/>
          <w:sz w:val="18"/>
          <w:szCs w:val="18"/>
        </w:rPr>
      </w:pPr>
      <w:r w:rsidRPr="00960CA0">
        <w:rPr>
          <w:color w:val="C0504D" w:themeColor="accent2"/>
          <w:sz w:val="18"/>
          <w:szCs w:val="18"/>
        </w:rPr>
        <w:t>Mississippi River</w:t>
      </w:r>
    </w:p>
    <w:p w14:paraId="2FE51576" w14:textId="3D6EE798" w:rsidR="002D0C13" w:rsidRPr="00960CA0" w:rsidRDefault="00BE0214" w:rsidP="002D0C13">
      <w:pPr>
        <w:pStyle w:val="ListParagraph"/>
        <w:numPr>
          <w:ilvl w:val="1"/>
          <w:numId w:val="1"/>
        </w:numPr>
        <w:rPr>
          <w:color w:val="C0504D" w:themeColor="accent2"/>
          <w:sz w:val="18"/>
          <w:szCs w:val="18"/>
        </w:rPr>
      </w:pPr>
      <w:r w:rsidRPr="00960CA0">
        <w:rPr>
          <w:color w:val="C0504D" w:themeColor="accent2"/>
          <w:sz w:val="18"/>
          <w:szCs w:val="18"/>
        </w:rPr>
        <w:t>Appalachian Mountains</w:t>
      </w:r>
    </w:p>
    <w:p w14:paraId="02751029" w14:textId="77777777" w:rsidR="002D0C13" w:rsidRPr="00960CA0" w:rsidRDefault="002D0C13" w:rsidP="002D0C13">
      <w:pPr>
        <w:pStyle w:val="ListParagraph"/>
        <w:numPr>
          <w:ilvl w:val="0"/>
          <w:numId w:val="1"/>
        </w:numPr>
        <w:rPr>
          <w:color w:val="C0504D" w:themeColor="accent2"/>
          <w:sz w:val="18"/>
          <w:szCs w:val="18"/>
        </w:rPr>
      </w:pPr>
      <w:r w:rsidRPr="00960CA0">
        <w:rPr>
          <w:color w:val="C0504D" w:themeColor="accent2"/>
          <w:sz w:val="18"/>
          <w:szCs w:val="18"/>
        </w:rPr>
        <w:t>Routes (roughly, of course) taken by the following explorers</w:t>
      </w:r>
    </w:p>
    <w:p w14:paraId="5FF9A286" w14:textId="77777777" w:rsidR="002D0C13" w:rsidRPr="00960CA0" w:rsidRDefault="002D0C13" w:rsidP="002D0C13">
      <w:pPr>
        <w:pStyle w:val="ListParagraph"/>
        <w:numPr>
          <w:ilvl w:val="1"/>
          <w:numId w:val="1"/>
        </w:numPr>
        <w:rPr>
          <w:color w:val="C0504D" w:themeColor="accent2"/>
          <w:sz w:val="18"/>
          <w:szCs w:val="18"/>
        </w:rPr>
      </w:pPr>
      <w:r w:rsidRPr="00960CA0">
        <w:rPr>
          <w:color w:val="C0504D" w:themeColor="accent2"/>
          <w:sz w:val="18"/>
          <w:szCs w:val="18"/>
        </w:rPr>
        <w:t>Columbus</w:t>
      </w:r>
    </w:p>
    <w:p w14:paraId="06DCE047" w14:textId="77777777" w:rsidR="002D0C13" w:rsidRPr="00960CA0" w:rsidRDefault="002D0C13" w:rsidP="002D0C13">
      <w:pPr>
        <w:pStyle w:val="ListParagraph"/>
        <w:numPr>
          <w:ilvl w:val="1"/>
          <w:numId w:val="1"/>
        </w:numPr>
        <w:rPr>
          <w:color w:val="C0504D" w:themeColor="accent2"/>
          <w:sz w:val="18"/>
          <w:szCs w:val="18"/>
        </w:rPr>
      </w:pPr>
      <w:r w:rsidRPr="00960CA0">
        <w:rPr>
          <w:color w:val="C0504D" w:themeColor="accent2"/>
          <w:sz w:val="18"/>
          <w:szCs w:val="18"/>
        </w:rPr>
        <w:t>Vespucci</w:t>
      </w:r>
    </w:p>
    <w:p w14:paraId="6294B5FE" w14:textId="77777777" w:rsidR="002D0C13" w:rsidRPr="00960CA0" w:rsidRDefault="002D0C13" w:rsidP="002D0C13">
      <w:pPr>
        <w:pStyle w:val="ListParagraph"/>
        <w:numPr>
          <w:ilvl w:val="1"/>
          <w:numId w:val="1"/>
        </w:numPr>
        <w:rPr>
          <w:color w:val="C0504D" w:themeColor="accent2"/>
          <w:sz w:val="18"/>
          <w:szCs w:val="18"/>
        </w:rPr>
      </w:pPr>
      <w:r w:rsidRPr="00960CA0">
        <w:rPr>
          <w:color w:val="C0504D" w:themeColor="accent2"/>
          <w:sz w:val="18"/>
          <w:szCs w:val="18"/>
        </w:rPr>
        <w:t>Magellan</w:t>
      </w:r>
    </w:p>
    <w:p w14:paraId="7E16C5EF" w14:textId="77777777" w:rsidR="002D0C13" w:rsidRPr="00960CA0" w:rsidRDefault="007A281F" w:rsidP="002D0C13">
      <w:pPr>
        <w:pStyle w:val="ListParagraph"/>
        <w:numPr>
          <w:ilvl w:val="1"/>
          <w:numId w:val="1"/>
        </w:numPr>
        <w:rPr>
          <w:color w:val="C0504D" w:themeColor="accent2"/>
          <w:sz w:val="18"/>
          <w:szCs w:val="18"/>
        </w:rPr>
      </w:pPr>
      <w:r w:rsidRPr="00960CA0">
        <w:rPr>
          <w:color w:val="C0504D" w:themeColor="accent2"/>
          <w:sz w:val="18"/>
          <w:szCs w:val="18"/>
        </w:rPr>
        <w:t xml:space="preserve">Cortes </w:t>
      </w:r>
    </w:p>
    <w:p w14:paraId="4AB45AE8" w14:textId="02AED47D" w:rsidR="007A281F" w:rsidRPr="00960CA0" w:rsidRDefault="00B63365" w:rsidP="00890CA7">
      <w:pPr>
        <w:pStyle w:val="ListParagraph"/>
        <w:numPr>
          <w:ilvl w:val="1"/>
          <w:numId w:val="1"/>
        </w:numPr>
        <w:rPr>
          <w:color w:val="C0504D" w:themeColor="accent2"/>
          <w:sz w:val="18"/>
          <w:szCs w:val="18"/>
        </w:rPr>
      </w:pPr>
      <w:r w:rsidRPr="00960CA0">
        <w:rPr>
          <w:color w:val="C0504D" w:themeColor="accent2"/>
          <w:sz w:val="18"/>
          <w:szCs w:val="18"/>
        </w:rPr>
        <w:t>Ponce De Leon</w:t>
      </w:r>
    </w:p>
    <w:p w14:paraId="04106481" w14:textId="77777777" w:rsidR="007A281F" w:rsidRPr="00960CA0" w:rsidRDefault="007A281F" w:rsidP="007A281F">
      <w:pPr>
        <w:pStyle w:val="ListParagraph"/>
        <w:numPr>
          <w:ilvl w:val="1"/>
          <w:numId w:val="1"/>
        </w:numPr>
        <w:rPr>
          <w:color w:val="C0504D" w:themeColor="accent2"/>
          <w:sz w:val="18"/>
          <w:szCs w:val="18"/>
        </w:rPr>
      </w:pPr>
      <w:r w:rsidRPr="00960CA0">
        <w:rPr>
          <w:color w:val="C0504D" w:themeColor="accent2"/>
          <w:sz w:val="18"/>
          <w:szCs w:val="18"/>
        </w:rPr>
        <w:t>Hudson</w:t>
      </w:r>
    </w:p>
    <w:p w14:paraId="03EC63C3" w14:textId="77777777" w:rsidR="007A281F" w:rsidRPr="00960CA0" w:rsidRDefault="007A281F" w:rsidP="007A281F">
      <w:pPr>
        <w:pStyle w:val="ListParagraph"/>
        <w:numPr>
          <w:ilvl w:val="1"/>
          <w:numId w:val="1"/>
        </w:numPr>
        <w:rPr>
          <w:color w:val="C0504D" w:themeColor="accent2"/>
          <w:sz w:val="18"/>
          <w:szCs w:val="18"/>
        </w:rPr>
      </w:pPr>
      <w:r w:rsidRPr="00960CA0">
        <w:rPr>
          <w:color w:val="C0504D" w:themeColor="accent2"/>
          <w:sz w:val="18"/>
          <w:szCs w:val="18"/>
        </w:rPr>
        <w:t>Cartier</w:t>
      </w:r>
    </w:p>
    <w:p w14:paraId="48D9BE63" w14:textId="7A79B757" w:rsidR="00B63365" w:rsidRPr="00960CA0" w:rsidRDefault="00890CA7" w:rsidP="007A281F">
      <w:pPr>
        <w:pStyle w:val="ListParagraph"/>
        <w:numPr>
          <w:ilvl w:val="1"/>
          <w:numId w:val="1"/>
        </w:numPr>
        <w:rPr>
          <w:color w:val="C0504D" w:themeColor="accent2"/>
          <w:sz w:val="18"/>
          <w:szCs w:val="18"/>
        </w:rPr>
      </w:pPr>
      <w:r w:rsidRPr="00960CA0">
        <w:rPr>
          <w:color w:val="C0504D" w:themeColor="accent2"/>
          <w:sz w:val="18"/>
          <w:szCs w:val="18"/>
        </w:rPr>
        <w:t>De Sot0</w:t>
      </w:r>
    </w:p>
    <w:p w14:paraId="1EBBDA7A" w14:textId="77777777" w:rsidR="007A281F" w:rsidRPr="00960CA0" w:rsidRDefault="007A281F" w:rsidP="007A281F">
      <w:pPr>
        <w:pStyle w:val="ListParagraph"/>
        <w:numPr>
          <w:ilvl w:val="1"/>
          <w:numId w:val="1"/>
        </w:numPr>
        <w:rPr>
          <w:color w:val="C0504D" w:themeColor="accent2"/>
          <w:sz w:val="18"/>
          <w:szCs w:val="18"/>
        </w:rPr>
      </w:pPr>
      <w:r w:rsidRPr="00960CA0">
        <w:rPr>
          <w:color w:val="C0504D" w:themeColor="accent2"/>
          <w:sz w:val="18"/>
          <w:szCs w:val="18"/>
        </w:rPr>
        <w:t>Cabot</w:t>
      </w:r>
    </w:p>
    <w:p w14:paraId="45EC3775" w14:textId="12185AA6" w:rsidR="00B63365" w:rsidRPr="00960CA0" w:rsidRDefault="00B63365" w:rsidP="007A281F">
      <w:pPr>
        <w:pStyle w:val="ListParagraph"/>
        <w:numPr>
          <w:ilvl w:val="1"/>
          <w:numId w:val="1"/>
        </w:numPr>
        <w:rPr>
          <w:color w:val="C0504D" w:themeColor="accent2"/>
          <w:sz w:val="18"/>
          <w:szCs w:val="18"/>
        </w:rPr>
      </w:pPr>
      <w:r w:rsidRPr="00960CA0">
        <w:rPr>
          <w:color w:val="C0504D" w:themeColor="accent2"/>
          <w:sz w:val="18"/>
          <w:szCs w:val="18"/>
        </w:rPr>
        <w:t xml:space="preserve">Balboa </w:t>
      </w:r>
    </w:p>
    <w:p w14:paraId="4B5A4F4C" w14:textId="62A0EAE7" w:rsidR="00B63365" w:rsidRPr="00960CA0" w:rsidRDefault="00B63365" w:rsidP="007A281F">
      <w:pPr>
        <w:pStyle w:val="ListParagraph"/>
        <w:numPr>
          <w:ilvl w:val="1"/>
          <w:numId w:val="1"/>
        </w:numPr>
        <w:rPr>
          <w:color w:val="C0504D" w:themeColor="accent2"/>
          <w:sz w:val="18"/>
          <w:szCs w:val="18"/>
        </w:rPr>
      </w:pPr>
      <w:r w:rsidRPr="00960CA0">
        <w:rPr>
          <w:color w:val="C0504D" w:themeColor="accent2"/>
          <w:sz w:val="18"/>
          <w:szCs w:val="18"/>
        </w:rPr>
        <w:t xml:space="preserve">De Coronado </w:t>
      </w:r>
    </w:p>
    <w:p w14:paraId="27B93B5C" w14:textId="77777777" w:rsidR="00C90B89" w:rsidRPr="00E50BD8" w:rsidRDefault="00C90B89" w:rsidP="00C90B89">
      <w:pPr>
        <w:rPr>
          <w:color w:val="000000" w:themeColor="text1"/>
          <w:sz w:val="22"/>
          <w:szCs w:val="22"/>
        </w:rPr>
      </w:pPr>
    </w:p>
    <w:p w14:paraId="5C05FC41" w14:textId="77777777" w:rsidR="00C90B89" w:rsidRPr="00E50BD8" w:rsidRDefault="00C90B89" w:rsidP="00C90B89">
      <w:pPr>
        <w:rPr>
          <w:color w:val="000000" w:themeColor="text1"/>
          <w:sz w:val="22"/>
          <w:szCs w:val="22"/>
        </w:rPr>
      </w:pPr>
    </w:p>
    <w:p w14:paraId="6CAB3548" w14:textId="77777777" w:rsidR="00C90B89" w:rsidRPr="00E50BD8" w:rsidRDefault="00C90B89" w:rsidP="00C90B89">
      <w:pPr>
        <w:rPr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C90B89" w:rsidRPr="00E50BD8" w14:paraId="2132B38A" w14:textId="77777777" w:rsidTr="00C90B89">
        <w:tc>
          <w:tcPr>
            <w:tcW w:w="1771" w:type="dxa"/>
          </w:tcPr>
          <w:p w14:paraId="7F280C08" w14:textId="77777777" w:rsidR="00C90B89" w:rsidRPr="00E50BD8" w:rsidRDefault="00C90B89" w:rsidP="00C90B89">
            <w:pPr>
              <w:rPr>
                <w:color w:val="000000" w:themeColor="text1"/>
                <w:sz w:val="22"/>
                <w:szCs w:val="22"/>
              </w:rPr>
            </w:pPr>
            <w:r w:rsidRPr="00E50BD8">
              <w:rPr>
                <w:color w:val="000000" w:themeColor="text1"/>
                <w:sz w:val="22"/>
                <w:szCs w:val="22"/>
              </w:rPr>
              <w:t>Score</w:t>
            </w:r>
          </w:p>
        </w:tc>
        <w:tc>
          <w:tcPr>
            <w:tcW w:w="1771" w:type="dxa"/>
          </w:tcPr>
          <w:p w14:paraId="3E6278EE" w14:textId="77777777" w:rsidR="00C90B89" w:rsidRPr="00E50BD8" w:rsidRDefault="00C90B89" w:rsidP="00C90B89">
            <w:pPr>
              <w:rPr>
                <w:color w:val="000000" w:themeColor="text1"/>
                <w:sz w:val="22"/>
                <w:szCs w:val="22"/>
              </w:rPr>
            </w:pPr>
            <w:r w:rsidRPr="00E50BD8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71" w:type="dxa"/>
          </w:tcPr>
          <w:p w14:paraId="62C61D33" w14:textId="77777777" w:rsidR="00C90B89" w:rsidRPr="00E50BD8" w:rsidRDefault="00C90B89" w:rsidP="00C90B89">
            <w:pPr>
              <w:rPr>
                <w:color w:val="000000" w:themeColor="text1"/>
                <w:sz w:val="22"/>
                <w:szCs w:val="22"/>
              </w:rPr>
            </w:pPr>
            <w:r w:rsidRPr="00E50BD8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771" w:type="dxa"/>
          </w:tcPr>
          <w:p w14:paraId="655B0617" w14:textId="77777777" w:rsidR="00C90B89" w:rsidRPr="00E50BD8" w:rsidRDefault="00C90B89" w:rsidP="00C90B89">
            <w:pPr>
              <w:rPr>
                <w:color w:val="000000" w:themeColor="text1"/>
                <w:sz w:val="22"/>
                <w:szCs w:val="22"/>
              </w:rPr>
            </w:pPr>
            <w:r w:rsidRPr="00E50BD8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772" w:type="dxa"/>
          </w:tcPr>
          <w:p w14:paraId="70059504" w14:textId="77777777" w:rsidR="00C90B89" w:rsidRPr="00E50BD8" w:rsidRDefault="00C90B89" w:rsidP="00C90B89">
            <w:pPr>
              <w:rPr>
                <w:color w:val="000000" w:themeColor="text1"/>
                <w:sz w:val="22"/>
                <w:szCs w:val="22"/>
              </w:rPr>
            </w:pPr>
            <w:r w:rsidRPr="00E50BD8"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C90B89" w:rsidRPr="00E50BD8" w14:paraId="3C4ADDDF" w14:textId="77777777" w:rsidTr="00C90B89">
        <w:tc>
          <w:tcPr>
            <w:tcW w:w="1771" w:type="dxa"/>
          </w:tcPr>
          <w:p w14:paraId="311E7CFE" w14:textId="77777777" w:rsidR="00C90B89" w:rsidRPr="00E50BD8" w:rsidRDefault="00C90B89" w:rsidP="00C90B89">
            <w:pPr>
              <w:rPr>
                <w:color w:val="000000" w:themeColor="text1"/>
                <w:sz w:val="22"/>
                <w:szCs w:val="22"/>
              </w:rPr>
            </w:pPr>
            <w:r w:rsidRPr="00E50BD8">
              <w:rPr>
                <w:color w:val="000000" w:themeColor="text1"/>
                <w:sz w:val="22"/>
                <w:szCs w:val="22"/>
              </w:rPr>
              <w:t xml:space="preserve">Rationale </w:t>
            </w:r>
          </w:p>
        </w:tc>
        <w:tc>
          <w:tcPr>
            <w:tcW w:w="1771" w:type="dxa"/>
          </w:tcPr>
          <w:p w14:paraId="79ADD72A" w14:textId="77777777" w:rsidR="00C90B89" w:rsidRPr="00E50BD8" w:rsidRDefault="00C90B89" w:rsidP="00C90B89">
            <w:pPr>
              <w:rPr>
                <w:color w:val="000000" w:themeColor="text1"/>
                <w:sz w:val="22"/>
                <w:szCs w:val="22"/>
              </w:rPr>
            </w:pPr>
            <w:r w:rsidRPr="00E50BD8">
              <w:rPr>
                <w:color w:val="000000" w:themeColor="text1"/>
                <w:sz w:val="22"/>
                <w:szCs w:val="22"/>
              </w:rPr>
              <w:t>Student has submitted an incomplete map. Incomplete meaning that 5 or more of the assignment objectives are missing.</w:t>
            </w:r>
          </w:p>
        </w:tc>
        <w:tc>
          <w:tcPr>
            <w:tcW w:w="1771" w:type="dxa"/>
          </w:tcPr>
          <w:p w14:paraId="1D245D9F" w14:textId="77777777" w:rsidR="00C90B89" w:rsidRPr="00E50BD8" w:rsidRDefault="00C90B89" w:rsidP="00C90B89">
            <w:pPr>
              <w:rPr>
                <w:color w:val="000000" w:themeColor="text1"/>
                <w:sz w:val="22"/>
                <w:szCs w:val="22"/>
              </w:rPr>
            </w:pPr>
            <w:r w:rsidRPr="00E50BD8">
              <w:rPr>
                <w:color w:val="000000" w:themeColor="text1"/>
                <w:sz w:val="22"/>
                <w:szCs w:val="22"/>
              </w:rPr>
              <w:t xml:space="preserve">Student has </w:t>
            </w:r>
            <w:r w:rsidR="00E522CC" w:rsidRPr="00E50BD8">
              <w:rPr>
                <w:color w:val="000000" w:themeColor="text1"/>
                <w:sz w:val="22"/>
                <w:szCs w:val="22"/>
              </w:rPr>
              <w:t xml:space="preserve">completed a map that includes nearly all of the objectives and/or a complete map with poor quality. It’s clear the student does not have a solid understanding of both locations and routes. </w:t>
            </w:r>
          </w:p>
        </w:tc>
        <w:tc>
          <w:tcPr>
            <w:tcW w:w="1771" w:type="dxa"/>
          </w:tcPr>
          <w:p w14:paraId="17285DE1" w14:textId="77777777" w:rsidR="00C90B89" w:rsidRPr="00E50BD8" w:rsidRDefault="00C90B89" w:rsidP="00C90B89">
            <w:pPr>
              <w:rPr>
                <w:color w:val="000000" w:themeColor="text1"/>
                <w:sz w:val="22"/>
                <w:szCs w:val="22"/>
              </w:rPr>
            </w:pPr>
            <w:r w:rsidRPr="00E50BD8">
              <w:rPr>
                <w:color w:val="000000" w:themeColor="text1"/>
                <w:sz w:val="22"/>
                <w:szCs w:val="22"/>
              </w:rPr>
              <w:t>Student has included all assignment objectives clearly and accurately. Assignment is of high quality (teacher discretion) and has attention to detail.</w:t>
            </w:r>
          </w:p>
        </w:tc>
        <w:tc>
          <w:tcPr>
            <w:tcW w:w="1772" w:type="dxa"/>
          </w:tcPr>
          <w:p w14:paraId="02A62E4C" w14:textId="609CE8AE" w:rsidR="00C90B89" w:rsidRPr="00E50BD8" w:rsidRDefault="00C90B89" w:rsidP="007B6142">
            <w:pPr>
              <w:rPr>
                <w:color w:val="000000" w:themeColor="text1"/>
                <w:sz w:val="22"/>
                <w:szCs w:val="22"/>
              </w:rPr>
            </w:pPr>
            <w:r w:rsidRPr="00E50BD8">
              <w:rPr>
                <w:color w:val="000000" w:themeColor="text1"/>
                <w:sz w:val="22"/>
                <w:szCs w:val="22"/>
              </w:rPr>
              <w:t>Studen</w:t>
            </w:r>
            <w:r w:rsidR="007B6142">
              <w:rPr>
                <w:color w:val="000000" w:themeColor="text1"/>
                <w:sz w:val="22"/>
                <w:szCs w:val="22"/>
              </w:rPr>
              <w:t>t has completed the extension in</w:t>
            </w:r>
            <w:r w:rsidRPr="00E50BD8">
              <w:rPr>
                <w:color w:val="000000" w:themeColor="text1"/>
                <w:sz w:val="22"/>
                <w:szCs w:val="22"/>
              </w:rPr>
              <w:t xml:space="preserve"> addition to meeting level 3 criteria. </w:t>
            </w:r>
          </w:p>
        </w:tc>
      </w:tr>
    </w:tbl>
    <w:p w14:paraId="1F2E79B3" w14:textId="77777777" w:rsidR="00C90B89" w:rsidRPr="00C90B89" w:rsidRDefault="00C90B89" w:rsidP="00C90B89">
      <w:pPr>
        <w:rPr>
          <w:color w:val="FF6600"/>
          <w:sz w:val="22"/>
          <w:szCs w:val="22"/>
        </w:rPr>
      </w:pPr>
    </w:p>
    <w:p w14:paraId="54FF8FA8" w14:textId="77777777" w:rsidR="002D0C13" w:rsidRDefault="002D0C13" w:rsidP="002D0C13"/>
    <w:p w14:paraId="6B3712BF" w14:textId="77777777" w:rsidR="00B71920" w:rsidRDefault="00B71920">
      <w:r>
        <w:rPr>
          <w:rFonts w:ascii="Zapf Dingbats" w:hAnsi="Zapf Dingbats"/>
          <w:color w:val="000000"/>
        </w:rPr>
        <w:t></w:t>
      </w:r>
    </w:p>
    <w:sectPr w:rsidR="00B71920" w:rsidSect="0044402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B4765"/>
    <w:multiLevelType w:val="hybridMultilevel"/>
    <w:tmpl w:val="42120596"/>
    <w:lvl w:ilvl="0" w:tplc="76F8AE0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920"/>
    <w:rsid w:val="002D0C13"/>
    <w:rsid w:val="00444024"/>
    <w:rsid w:val="0054543E"/>
    <w:rsid w:val="005A3F60"/>
    <w:rsid w:val="007A281F"/>
    <w:rsid w:val="007B5B16"/>
    <w:rsid w:val="007B6142"/>
    <w:rsid w:val="0089003C"/>
    <w:rsid w:val="00890CA7"/>
    <w:rsid w:val="008C5580"/>
    <w:rsid w:val="00960CA0"/>
    <w:rsid w:val="00B5449B"/>
    <w:rsid w:val="00B63365"/>
    <w:rsid w:val="00B71920"/>
    <w:rsid w:val="00BE0214"/>
    <w:rsid w:val="00C90B89"/>
    <w:rsid w:val="00E36EA3"/>
    <w:rsid w:val="00E50BD8"/>
    <w:rsid w:val="00E5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2AB3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C13"/>
    <w:pPr>
      <w:ind w:left="720"/>
      <w:contextualSpacing/>
    </w:pPr>
  </w:style>
  <w:style w:type="table" w:styleId="TableGrid">
    <w:name w:val="Table Grid"/>
    <w:basedOn w:val="TableNormal"/>
    <w:uiPriority w:val="59"/>
    <w:rsid w:val="00C90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C13"/>
    <w:pPr>
      <w:ind w:left="720"/>
      <w:contextualSpacing/>
    </w:pPr>
  </w:style>
  <w:style w:type="table" w:styleId="TableGrid">
    <w:name w:val="Table Grid"/>
    <w:basedOn w:val="TableNormal"/>
    <w:uiPriority w:val="59"/>
    <w:rsid w:val="00C90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288</Words>
  <Characters>1646</Characters>
  <Application>Microsoft Macintosh Word</Application>
  <DocSecurity>0</DocSecurity>
  <Lines>13</Lines>
  <Paragraphs>3</Paragraphs>
  <ScaleCrop>false</ScaleCrop>
  <Company>RSU10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Milledge</dc:creator>
  <cp:keywords/>
  <dc:description/>
  <cp:lastModifiedBy>Craig Milledge</cp:lastModifiedBy>
  <cp:revision>4</cp:revision>
  <cp:lastPrinted>2015-09-25T15:19:00Z</cp:lastPrinted>
  <dcterms:created xsi:type="dcterms:W3CDTF">2015-08-29T19:09:00Z</dcterms:created>
  <dcterms:modified xsi:type="dcterms:W3CDTF">2015-09-25T17:53:00Z</dcterms:modified>
</cp:coreProperties>
</file>